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8346B5">
        <w:rPr>
          <w:rFonts w:ascii="Sylfaen" w:hAnsi="Sylfaen"/>
          <w:color w:val="auto"/>
          <w:sz w:val="16"/>
          <w:szCs w:val="16"/>
          <w:lang w:val="af-ZA"/>
        </w:rPr>
        <w:t>33</w:t>
      </w:r>
      <w:r w:rsidR="0098667B">
        <w:rPr>
          <w:rFonts w:ascii="Sylfaen" w:hAnsi="Sylfaen"/>
          <w:color w:val="auto"/>
          <w:sz w:val="16"/>
          <w:szCs w:val="16"/>
          <w:lang w:val="af-ZA"/>
        </w:rPr>
        <w:t>.29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6C7AB9" w:rsidRPr="00E44267">
        <w:rPr>
          <w:rFonts w:ascii="Sylfaen" w:hAnsi="Sylfaen"/>
          <w:color w:val="auto"/>
          <w:sz w:val="16"/>
          <w:szCs w:val="16"/>
          <w:lang w:val="af-ZA"/>
        </w:rPr>
        <w:t>10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265991">
        <w:rPr>
          <w:rFonts w:ascii="Sylfaen" w:hAnsi="Sylfaen"/>
          <w:bCs/>
          <w:color w:val="auto"/>
          <w:sz w:val="16"/>
          <w:szCs w:val="16"/>
          <w:lang w:val="af-ZA"/>
        </w:rPr>
        <w:t>29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6C7AB9" w:rsidRPr="00E44267">
        <w:rPr>
          <w:rFonts w:ascii="Sylfaen" w:hAnsi="Sylfaen"/>
          <w:bCs/>
          <w:color w:val="auto"/>
          <w:sz w:val="16"/>
          <w:szCs w:val="16"/>
          <w:lang w:val="af-ZA"/>
        </w:rPr>
        <w:t>10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4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 xml:space="preserve">համար    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9F2190" w:rsidRPr="00265991">
        <w:rPr>
          <w:rFonts w:ascii="Sylfaen" w:hAnsi="Sylfaen"/>
          <w:b/>
          <w:sz w:val="20"/>
          <w:szCs w:val="16"/>
          <w:lang w:val="hy-AM"/>
        </w:rPr>
        <w:t>Բնական գազի հոսքային քրոմատոգրաֆ</w:t>
      </w:r>
      <w:r w:rsidR="006C7AB9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6C7AB9" w:rsidRPr="00265991">
        <w:rPr>
          <w:rFonts w:ascii="Sylfaen" w:hAnsi="Sylfaen"/>
          <w:sz w:val="20"/>
          <w:szCs w:val="16"/>
          <w:lang w:val="hy-AM"/>
        </w:rPr>
        <w:t>«</w:t>
      </w:r>
      <w:r w:rsidR="009F2190" w:rsidRPr="00265991">
        <w:rPr>
          <w:rFonts w:ascii="Sylfaen" w:hAnsi="Sylfaen"/>
          <w:sz w:val="20"/>
          <w:szCs w:val="16"/>
          <w:lang w:val="hy-AM"/>
        </w:rPr>
        <w:t>Բնական գազի հոսքային քրոմատոգրաֆ</w:t>
      </w:r>
      <w:r w:rsidR="006C7AB9" w:rsidRPr="00265991">
        <w:rPr>
          <w:rFonts w:ascii="Sylfaen" w:hAnsi="Sylfaen"/>
          <w:sz w:val="20"/>
          <w:szCs w:val="16"/>
          <w:lang w:val="hy-AM"/>
        </w:rPr>
        <w:t>»</w:t>
      </w:r>
      <w:r w:rsidR="006C7AB9" w:rsidRPr="00265991">
        <w:rPr>
          <w:rFonts w:ascii="Sylfaen" w:hAnsi="Sylfaen"/>
          <w:sz w:val="20"/>
          <w:szCs w:val="16"/>
          <w:lang w:val="af-ZA"/>
        </w:rPr>
        <w:t xml:space="preserve"> 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F2190" w:rsidRPr="009F2190">
        <w:rPr>
          <w:rFonts w:ascii="Sylfaen" w:hAnsi="Sylfaen"/>
          <w:sz w:val="16"/>
          <w:szCs w:val="16"/>
          <w:lang w:val="hy-AM"/>
        </w:rPr>
        <w:t>Բնական գազի հոսքային քրոմատոգրաֆ</w:t>
      </w:r>
      <w:r w:rsidR="00BC02E6"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8B7FC9" w:rsidRPr="00E44267">
        <w:rPr>
          <w:rFonts w:ascii="Sylfaen" w:hAnsi="Sylfaen"/>
          <w:sz w:val="16"/>
          <w:szCs w:val="16"/>
          <w:lang w:val="af-ZA"/>
        </w:rPr>
        <w:t>«</w:t>
      </w:r>
      <w:r w:rsidR="003313A1" w:rsidRPr="00E44267">
        <w:rPr>
          <w:rFonts w:ascii="Sylfaen" w:hAnsi="Sylfaen"/>
          <w:sz w:val="16"/>
          <w:szCs w:val="16"/>
          <w:lang w:val="af-ZA"/>
        </w:rPr>
        <w:t>ARG-9.1-</w:t>
      </w:r>
      <w:r w:rsidR="008346B5">
        <w:rPr>
          <w:rFonts w:ascii="Sylfaen" w:hAnsi="Sylfaen"/>
          <w:sz w:val="16"/>
          <w:szCs w:val="16"/>
          <w:lang w:val="af-ZA"/>
        </w:rPr>
        <w:t>33</w:t>
      </w:r>
      <w:r w:rsidR="003313A1" w:rsidRPr="00E44267">
        <w:rPr>
          <w:rFonts w:ascii="Sylfaen" w:hAnsi="Sylfaen"/>
          <w:sz w:val="16"/>
          <w:szCs w:val="16"/>
          <w:lang w:val="af-ZA"/>
        </w:rPr>
        <w:t>-</w:t>
      </w:r>
      <w:r w:rsidR="00265991">
        <w:rPr>
          <w:rFonts w:ascii="Sylfaen" w:hAnsi="Sylfaen"/>
          <w:sz w:val="16"/>
          <w:szCs w:val="16"/>
          <w:lang w:val="af-ZA"/>
        </w:rPr>
        <w:t>29</w:t>
      </w:r>
      <w:r w:rsidR="003313A1" w:rsidRPr="00E44267">
        <w:rPr>
          <w:rFonts w:ascii="Sylfaen" w:hAnsi="Sylfaen"/>
          <w:sz w:val="16"/>
          <w:szCs w:val="16"/>
          <w:lang w:val="af-ZA"/>
        </w:rPr>
        <w:t>.</w:t>
      </w:r>
      <w:r w:rsidR="006C7AB9" w:rsidRPr="00E44267">
        <w:rPr>
          <w:rFonts w:ascii="Sylfaen" w:hAnsi="Sylfaen"/>
          <w:sz w:val="16"/>
          <w:szCs w:val="16"/>
          <w:lang w:val="af-ZA"/>
        </w:rPr>
        <w:t>10</w:t>
      </w:r>
      <w:r w:rsidR="003313A1" w:rsidRPr="00E44267">
        <w:rPr>
          <w:rFonts w:ascii="Sylfaen" w:hAnsi="Sylfaen"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»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համար`</w:t>
      </w:r>
      <w:r w:rsidR="004B691D" w:rsidRPr="004B691D">
        <w:rPr>
          <w:rFonts w:ascii="Sylfaen" w:hAnsi="Sylfaen"/>
          <w:sz w:val="18"/>
          <w:szCs w:val="18"/>
          <w:lang w:val="pt-BR"/>
        </w:rPr>
        <w:t>«</w:t>
      </w:r>
      <w:r w:rsidR="009F2190" w:rsidRPr="009F2190">
        <w:rPr>
          <w:rFonts w:ascii="Sylfaen" w:hAnsi="Sylfaen"/>
          <w:sz w:val="16"/>
          <w:szCs w:val="16"/>
          <w:lang w:val="hy-AM"/>
        </w:rPr>
        <w:t>Բնական գազի հոսքային քրոմատոգրաֆ</w:t>
      </w:r>
      <w:r w:rsidR="004B691D" w:rsidRPr="009F2190">
        <w:rPr>
          <w:rFonts w:ascii="Sylfaen" w:hAnsi="Sylfaen" w:cs="Sylfaen"/>
          <w:sz w:val="18"/>
          <w:szCs w:val="18"/>
          <w:lang w:val="hy-AM"/>
        </w:rPr>
        <w:t>»</w:t>
      </w:r>
      <w:r w:rsidR="004B691D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70426D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Տափօղակային հանգույցների և տափօղակների 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470EA6"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4253"/>
      </w:tblGrid>
      <w:tr w:rsidR="004B691D" w:rsidRPr="008346B5" w:rsidTr="00906AF9">
        <w:tc>
          <w:tcPr>
            <w:tcW w:w="2551" w:type="dxa"/>
          </w:tcPr>
          <w:p w:rsidR="004B691D" w:rsidRPr="008463B9" w:rsidRDefault="004B691D" w:rsidP="009F219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253" w:type="dxa"/>
            <w:vAlign w:val="center"/>
          </w:tcPr>
          <w:p w:rsidR="004B691D" w:rsidRPr="008463B9" w:rsidRDefault="004B691D" w:rsidP="009F2190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4B691D" w:rsidRPr="008463B9" w:rsidTr="00906AF9">
        <w:tc>
          <w:tcPr>
            <w:tcW w:w="2551" w:type="dxa"/>
            <w:shd w:val="clear" w:color="auto" w:fill="999999"/>
          </w:tcPr>
          <w:p w:rsidR="004B691D" w:rsidRPr="008463B9" w:rsidRDefault="004B691D" w:rsidP="009F219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253" w:type="dxa"/>
            <w:shd w:val="clear" w:color="auto" w:fill="999999"/>
          </w:tcPr>
          <w:p w:rsidR="004B691D" w:rsidRPr="008463B9" w:rsidRDefault="004B691D" w:rsidP="009F219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4B691D" w:rsidRPr="008346B5" w:rsidTr="00906AF9">
        <w:tc>
          <w:tcPr>
            <w:tcW w:w="2551" w:type="dxa"/>
            <w:vAlign w:val="center"/>
          </w:tcPr>
          <w:p w:rsidR="004B691D" w:rsidRPr="00265991" w:rsidRDefault="004B691D" w:rsidP="009F219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26599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265991">
              <w:rPr>
                <w:rFonts w:ascii="Sylfaen" w:hAnsi="Sylfaen"/>
                <w:b/>
                <w:sz w:val="18"/>
                <w:szCs w:val="18"/>
                <w:lang w:val="pt-BR"/>
              </w:rPr>
              <w:t>«</w:t>
            </w:r>
            <w:r w:rsidR="009F2190" w:rsidRPr="00265991">
              <w:rPr>
                <w:rFonts w:ascii="Sylfaen" w:hAnsi="Sylfaen"/>
                <w:b/>
                <w:sz w:val="16"/>
                <w:szCs w:val="16"/>
                <w:lang w:val="hy-AM"/>
              </w:rPr>
              <w:t>Բնական գազի հոսքային քրոմատոգրաֆ</w:t>
            </w:r>
            <w:r w:rsidRPr="0026599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»</w:t>
            </w:r>
          </w:p>
        </w:tc>
        <w:tc>
          <w:tcPr>
            <w:tcW w:w="4253" w:type="dxa"/>
            <w:vAlign w:val="center"/>
          </w:tcPr>
          <w:p w:rsidR="004B691D" w:rsidRPr="00906AF9" w:rsidRDefault="004B691D" w:rsidP="004B691D">
            <w:pPr>
              <w:pStyle w:val="BodyTextIndent2"/>
              <w:ind w:firstLine="0"/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</w:pP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Չափման միջոցների արտադրության լիցենզիա</w:t>
            </w:r>
            <w:r w:rsidR="00906AF9"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 xml:space="preserve">՝ </w:t>
            </w:r>
          </w:p>
          <w:p w:rsidR="004B691D" w:rsidRPr="00906AF9" w:rsidRDefault="004B691D" w:rsidP="00906AF9">
            <w:pPr>
              <w:pStyle w:val="BodyTextIndent2"/>
              <w:ind w:firstLine="0"/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</w:pP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օ</w:t>
            </w:r>
            <w:r w:rsidR="00906AF9"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րենս</w:t>
            </w: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 xml:space="preserve">դիր չափագիտության ոլորտում գործող  միջազգային կանոների համաձայն </w:t>
            </w:r>
          </w:p>
          <w:p w:rsidR="004B691D" w:rsidRPr="008463B9" w:rsidRDefault="004B691D" w:rsidP="00906AF9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906AF9">
              <w:rPr>
                <w:rFonts w:ascii="Sylfaen" w:hAnsi="Sylfaen" w:cs="Sylfaen"/>
                <w:i/>
                <w:iCs/>
                <w:sz w:val="16"/>
                <w:szCs w:val="16"/>
                <w:lang w:val="es-ES" w:eastAsia="ru-RU"/>
              </w:rPr>
              <w:t>(</w:t>
            </w: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OIML կամ ANSI  համապատասխան ստանդարտների պահանջների համաձայն)</w:t>
            </w:r>
          </w:p>
        </w:tc>
      </w:tr>
    </w:tbl>
    <w:p w:rsidR="00CE6BB3" w:rsidRPr="00E44267" w:rsidRDefault="00CE6BB3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83050" w:rsidRPr="00E44267" w:rsidRDefault="00483050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F2190" w:rsidRPr="009F2190">
        <w:rPr>
          <w:rFonts w:ascii="Sylfaen" w:hAnsi="Sylfaen"/>
          <w:sz w:val="16"/>
          <w:szCs w:val="16"/>
          <w:lang w:val="hy-AM"/>
        </w:rPr>
        <w:t>Բնական գազի հոսքային քրոմատոգրաֆի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lastRenderedPageBreak/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9F2190" w:rsidRPr="009F2190">
        <w:rPr>
          <w:rFonts w:ascii="Sylfaen" w:hAnsi="Sylfaen"/>
          <w:sz w:val="16"/>
          <w:szCs w:val="16"/>
          <w:lang w:val="hy-AM"/>
        </w:rPr>
        <w:t>Բնական գազի հոսքային քրոմատոգրաֆի</w:t>
      </w:r>
      <w:r w:rsidR="009F219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ED3CFA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նոյեմբերի </w:t>
      </w:r>
      <w:r w:rsidR="008527E8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193340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265991" w:rsidRPr="00265991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98667B" w:rsidRPr="0098667B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lastRenderedPageBreak/>
        <w:t xml:space="preserve">             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8527E8" w:rsidRPr="00E44267">
        <w:rPr>
          <w:rFonts w:ascii="Sylfaen" w:hAnsi="Sylfaen"/>
          <w:sz w:val="16"/>
          <w:szCs w:val="16"/>
          <w:lang w:val="af-ZA"/>
        </w:rPr>
        <w:t>Լիցենզի</w:t>
      </w:r>
      <w:r w:rsidR="00906AF9">
        <w:rPr>
          <w:rFonts w:ascii="Sylfaen" w:hAnsi="Sylfaen"/>
          <w:sz w:val="16"/>
          <w:szCs w:val="16"/>
          <w:lang w:val="af-ZA"/>
        </w:rPr>
        <w:t>ա, սերտիֆիկատներ</w:t>
      </w:r>
      <w:r w:rsidR="008527E8"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գազի ծախսաչափերի</w:t>
      </w:r>
      <w:r w:rsidR="00906AF9" w:rsidRPr="00906AF9">
        <w:rPr>
          <w:rFonts w:ascii="Sylfaen" w:hAnsi="Sylfaen" w:cs="Sylfaen"/>
          <w:sz w:val="16"/>
          <w:szCs w:val="16"/>
          <w:lang w:val="af-ZA"/>
        </w:rPr>
        <w:t>,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պահեստամասերի և կամ նմանատիպ սարքավորումների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9F2190" w:rsidRPr="009F2190">
        <w:rPr>
          <w:rFonts w:ascii="Sylfaen" w:hAnsi="Sylfaen"/>
          <w:sz w:val="16"/>
          <w:szCs w:val="16"/>
          <w:lang w:val="hy-AM"/>
        </w:rPr>
        <w:t>Բնական գազի հոսքային քրոմատոգրաֆի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proofErr w:type="gramStart"/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265991">
        <w:rPr>
          <w:rFonts w:ascii="Sylfaen" w:hAnsi="Sylfaen"/>
          <w:sz w:val="16"/>
          <w:szCs w:val="16"/>
          <w:lang w:val="af-ZA"/>
        </w:rPr>
        <w:t>ARG-9.1-32-29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310AA3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8346B5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9F3EA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9F3EA2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F2190" w:rsidRDefault="009F2190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8346B5" w:rsidTr="003A3B59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3A3B5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3A3B59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90" w:rsidRPr="00265991" w:rsidRDefault="009F2190" w:rsidP="00C15B30">
            <w:pPr>
              <w:rPr>
                <w:rFonts w:ascii="Sylfaen" w:hAnsi="Sylfaen"/>
                <w:b/>
                <w:sz w:val="16"/>
                <w:szCs w:val="16"/>
              </w:rPr>
            </w:pPr>
            <w:r w:rsidRPr="009F2190">
              <w:rPr>
                <w:rFonts w:ascii="Sylfaen" w:hAnsi="Sylfaen"/>
                <w:b/>
                <w:sz w:val="16"/>
                <w:szCs w:val="16"/>
                <w:lang w:val="hy-AM"/>
              </w:rPr>
              <w:t>Բ</w:t>
            </w:r>
            <w:r w:rsidR="00265991">
              <w:rPr>
                <w:rFonts w:ascii="Sylfaen" w:hAnsi="Sylfaen"/>
                <w:b/>
                <w:sz w:val="16"/>
                <w:szCs w:val="16"/>
                <w:lang w:val="hy-AM"/>
              </w:rPr>
              <w:t>նական գազի հոսքային քրոմատոգրաֆ</w:t>
            </w:r>
          </w:p>
          <w:p w:rsidR="000C19D6" w:rsidRPr="009F2190" w:rsidRDefault="009F2190" w:rsidP="00C15B30">
            <w:pPr>
              <w:rPr>
                <w:rFonts w:ascii="Sylfaen" w:hAnsi="Sylfaen"/>
                <w:b/>
                <w:sz w:val="16"/>
                <w:szCs w:val="16"/>
              </w:rPr>
            </w:pPr>
            <w:r w:rsidRPr="009F2190">
              <w:rPr>
                <w:rFonts w:ascii="Sylfaen" w:hAnsi="Sylfaen"/>
                <w:b/>
                <w:sz w:val="16"/>
                <w:szCs w:val="16"/>
                <w:lang w:val="hy-AM"/>
              </w:rPr>
              <w:t>(Քրոմատոգրաֆի կարգաբերումը եւ գործարկումը)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1C4F24" w:rsidRPr="00E44267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Pr="00E44267">
        <w:rPr>
          <w:rFonts w:ascii="Sylfaen" w:hAnsi="Sylfaen"/>
          <w:bCs/>
          <w:sz w:val="16"/>
          <w:szCs w:val="16"/>
          <w:lang w:val="es-ES"/>
        </w:rPr>
        <w:t>*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5F259B" w:rsidRPr="00E44267" w:rsidRDefault="005F259B" w:rsidP="005F259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9896" w:type="dxa"/>
        <w:tblLayout w:type="fixed"/>
        <w:tblLook w:val="04A0"/>
      </w:tblPr>
      <w:tblGrid>
        <w:gridCol w:w="558"/>
        <w:gridCol w:w="4680"/>
        <w:gridCol w:w="966"/>
        <w:gridCol w:w="1374"/>
        <w:gridCol w:w="2318"/>
      </w:tblGrid>
      <w:tr w:rsidR="003313A1" w:rsidRPr="00E44267" w:rsidTr="00DF5C7C">
        <w:trPr>
          <w:trHeight w:val="699"/>
        </w:trPr>
        <w:tc>
          <w:tcPr>
            <w:tcW w:w="558" w:type="dxa"/>
            <w:vMerge w:val="restart"/>
            <w:shd w:val="clear" w:color="auto" w:fill="auto"/>
          </w:tcPr>
          <w:p w:rsidR="003313A1" w:rsidRPr="00E44267" w:rsidRDefault="003313A1" w:rsidP="003313A1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4680" w:type="dxa"/>
            <w:vMerge w:val="restart"/>
          </w:tcPr>
          <w:p w:rsidR="003A3B59" w:rsidRDefault="003A3B59" w:rsidP="003313A1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3313A1" w:rsidRPr="00E44267" w:rsidRDefault="003A3B59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966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374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318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արժեքը </w:t>
            </w:r>
          </w:p>
        </w:tc>
      </w:tr>
      <w:tr w:rsidR="003313A1" w:rsidRPr="00E44267" w:rsidTr="00DF5C7C">
        <w:trPr>
          <w:trHeight w:val="184"/>
        </w:trPr>
        <w:tc>
          <w:tcPr>
            <w:tcW w:w="558" w:type="dxa"/>
            <w:vMerge/>
            <w:shd w:val="clear" w:color="auto" w:fill="auto"/>
          </w:tcPr>
          <w:p w:rsidR="003313A1" w:rsidRPr="00E44267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4680" w:type="dxa"/>
            <w:vMerge/>
          </w:tcPr>
          <w:p w:rsidR="003313A1" w:rsidRPr="00E44267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66" w:type="dxa"/>
            <w:vMerge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74" w:type="dxa"/>
            <w:vMerge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318" w:type="dxa"/>
            <w:vMerge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E44267" w:rsidRPr="00E44267" w:rsidTr="00ED3CFA">
        <w:trPr>
          <w:trHeight w:val="575"/>
        </w:trPr>
        <w:tc>
          <w:tcPr>
            <w:tcW w:w="558" w:type="dxa"/>
            <w:shd w:val="clear" w:color="auto" w:fill="auto"/>
          </w:tcPr>
          <w:p w:rsidR="00E44267" w:rsidRPr="00E44267" w:rsidRDefault="009F2190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4680" w:type="dxa"/>
          </w:tcPr>
          <w:p w:rsidR="009F2190" w:rsidRPr="00265991" w:rsidRDefault="009F2190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9F2190">
              <w:rPr>
                <w:rFonts w:ascii="Sylfaen" w:hAnsi="Sylfaen"/>
                <w:b/>
                <w:sz w:val="16"/>
                <w:szCs w:val="16"/>
                <w:lang w:val="hy-AM"/>
              </w:rPr>
              <w:t>Բ</w:t>
            </w:r>
            <w:r w:rsidR="00265991">
              <w:rPr>
                <w:rFonts w:ascii="Sylfaen" w:hAnsi="Sylfaen"/>
                <w:b/>
                <w:sz w:val="16"/>
                <w:szCs w:val="16"/>
                <w:lang w:val="hy-AM"/>
              </w:rPr>
              <w:t>նական գազի հոսքային քրոմատոգրաֆ</w:t>
            </w:r>
          </w:p>
          <w:p w:rsidR="00E44267" w:rsidRPr="009F2190" w:rsidRDefault="009F2190" w:rsidP="003313A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9F2190">
              <w:rPr>
                <w:rFonts w:ascii="Sylfaen" w:hAnsi="Sylfaen"/>
                <w:b/>
                <w:sz w:val="16"/>
                <w:szCs w:val="16"/>
                <w:lang w:val="hy-AM"/>
              </w:rPr>
              <w:t>(Քրոմատոգրաֆի կարգաբերումը եւ գործարկումը)</w:t>
            </w:r>
          </w:p>
        </w:tc>
        <w:tc>
          <w:tcPr>
            <w:tcW w:w="966" w:type="dxa"/>
            <w:vAlign w:val="center"/>
          </w:tcPr>
          <w:p w:rsidR="00E44267" w:rsidRPr="00E44267" w:rsidRDefault="009F2190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374" w:type="dxa"/>
            <w:vAlign w:val="center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3538C" w:rsidRDefault="0003538C" w:rsidP="0003538C">
      <w:pPr>
        <w:rPr>
          <w:rFonts w:ascii="Sylfaen" w:hAnsi="Sylfaen"/>
          <w:sz w:val="16"/>
          <w:szCs w:val="16"/>
        </w:rPr>
      </w:pPr>
    </w:p>
    <w:p w:rsidR="00ED3CFA" w:rsidRDefault="00ED3CFA" w:rsidP="0003538C">
      <w:pPr>
        <w:rPr>
          <w:rFonts w:ascii="Sylfaen" w:hAnsi="Sylfaen"/>
          <w:sz w:val="16"/>
          <w:szCs w:val="16"/>
        </w:rPr>
      </w:pPr>
    </w:p>
    <w:p w:rsidR="00ED3CFA" w:rsidRPr="00E44267" w:rsidRDefault="00ED3CFA" w:rsidP="0003538C">
      <w:pPr>
        <w:rPr>
          <w:rFonts w:ascii="Sylfaen" w:hAnsi="Sylfaen"/>
          <w:sz w:val="16"/>
          <w:szCs w:val="16"/>
        </w:rPr>
      </w:pPr>
    </w:p>
    <w:p w:rsidR="00BC1286" w:rsidRPr="00E44267" w:rsidRDefault="00BC1286" w:rsidP="0003538C">
      <w:pPr>
        <w:rPr>
          <w:rFonts w:ascii="Sylfaen" w:hAnsi="Sylfaen"/>
          <w:sz w:val="16"/>
          <w:szCs w:val="16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3A3B59" w:rsidRPr="00E44267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3A3B59" w:rsidRPr="00E44267" w:rsidRDefault="003A3B59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Pr="00E44267">
        <w:rPr>
          <w:rFonts w:ascii="Sylfaen" w:hAnsi="Sylfaen"/>
          <w:sz w:val="16"/>
          <w:szCs w:val="16"/>
          <w:lang w:val="af-ZA"/>
        </w:rPr>
        <w:t>.10.14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98667B" w:rsidRDefault="005663B2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265991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5663B2" w:rsidRPr="00265991">
        <w:rPr>
          <w:rFonts w:ascii="Sylfaen" w:hAnsi="Sylfaen"/>
          <w:b/>
          <w:sz w:val="20"/>
          <w:szCs w:val="16"/>
          <w:lang w:val="af-ZA"/>
        </w:rPr>
        <w:t>ԳՆՄԱՆ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af-ZA"/>
        </w:rPr>
        <w:t xml:space="preserve"> ԺԱՄԱՆԱԿԱՑՈՒՅՑ</w:t>
      </w:r>
    </w:p>
    <w:p w:rsidR="005663B2" w:rsidRPr="00E44267" w:rsidRDefault="005663B2" w:rsidP="005663B2">
      <w:pPr>
        <w:ind w:right="891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2"/>
        <w:gridCol w:w="4624"/>
      </w:tblGrid>
      <w:tr w:rsidR="003A3B59" w:rsidRPr="008925F1" w:rsidTr="003C6008">
        <w:trPr>
          <w:trHeight w:val="495"/>
        </w:trPr>
        <w:tc>
          <w:tcPr>
            <w:tcW w:w="9656" w:type="dxa"/>
            <w:gridSpan w:val="2"/>
            <w:shd w:val="clear" w:color="auto" w:fill="auto"/>
          </w:tcPr>
          <w:p w:rsidR="003A3B59" w:rsidRPr="00B25D9D" w:rsidRDefault="003A3B59" w:rsidP="003C6008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</w:tr>
      <w:tr w:rsidR="003A3B59" w:rsidRPr="00B25D9D" w:rsidTr="003C6008">
        <w:trPr>
          <w:trHeight w:val="531"/>
        </w:trPr>
        <w:tc>
          <w:tcPr>
            <w:tcW w:w="9656" w:type="dxa"/>
            <w:gridSpan w:val="2"/>
            <w:shd w:val="clear" w:color="auto" w:fill="auto"/>
          </w:tcPr>
          <w:p w:rsidR="003A3B59" w:rsidRPr="003A3B59" w:rsidRDefault="003A3B59" w:rsidP="003A3B59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</w:rPr>
              <w:t xml:space="preserve">          </w:t>
            </w:r>
            <w:r w:rsidRPr="00F01214">
              <w:rPr>
                <w:rFonts w:ascii="Sylfaen" w:hAnsi="Sylfaen" w:cs="Sylfaen"/>
                <w:b/>
                <w:bCs/>
                <w:lang w:val="es-ES"/>
              </w:rPr>
              <w:t>«</w:t>
            </w:r>
            <w:r w:rsidRPr="003A3B59">
              <w:rPr>
                <w:rFonts w:ascii="Sylfaen" w:hAnsi="Sylfaen"/>
                <w:b/>
                <w:sz w:val="18"/>
                <w:szCs w:val="16"/>
                <w:lang w:val="hy-AM"/>
              </w:rPr>
              <w:t>Բ</w:t>
            </w:r>
            <w:r w:rsidR="00265991">
              <w:rPr>
                <w:rFonts w:ascii="Sylfaen" w:hAnsi="Sylfaen"/>
                <w:b/>
                <w:sz w:val="18"/>
                <w:szCs w:val="16"/>
                <w:lang w:val="hy-AM"/>
              </w:rPr>
              <w:t>նական գազի հոսքային քրոմատոգրաֆ</w:t>
            </w:r>
            <w:r w:rsidRPr="003A3B59">
              <w:rPr>
                <w:rFonts w:ascii="Sylfaen" w:hAnsi="Sylfaen"/>
                <w:b/>
                <w:sz w:val="18"/>
                <w:szCs w:val="16"/>
                <w:lang w:val="hy-AM"/>
              </w:rPr>
              <w:t>(Քրոմատոգրաֆի կարգաբերումը եւ գործարկումը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  <w:r w:rsidRPr="00F01214">
              <w:rPr>
                <w:rFonts w:ascii="Sylfaen" w:hAnsi="Sylfaen" w:cs="Sylfaen"/>
                <w:b/>
                <w:bCs/>
                <w:lang w:val="es-ES"/>
              </w:rPr>
              <w:t>»</w:t>
            </w:r>
          </w:p>
        </w:tc>
      </w:tr>
      <w:tr w:rsidR="003A3B59" w:rsidRPr="00B25D9D" w:rsidTr="003C6008">
        <w:trPr>
          <w:trHeight w:val="483"/>
        </w:trPr>
        <w:tc>
          <w:tcPr>
            <w:tcW w:w="9656" w:type="dxa"/>
            <w:gridSpan w:val="2"/>
            <w:shd w:val="clear" w:color="auto" w:fill="auto"/>
          </w:tcPr>
          <w:p w:rsidR="003A3B59" w:rsidRPr="00B25D9D" w:rsidRDefault="003A3B59" w:rsidP="003A3B59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6"/>
                <w:lang w:val="es-ES"/>
              </w:rPr>
              <w:t>Ապրանքի մատակարարման ժամկետը</w:t>
            </w:r>
          </w:p>
        </w:tc>
      </w:tr>
      <w:tr w:rsidR="003A3B59" w:rsidRPr="00B25D9D" w:rsidTr="003C6008">
        <w:trPr>
          <w:trHeight w:val="428"/>
        </w:trPr>
        <w:tc>
          <w:tcPr>
            <w:tcW w:w="5032" w:type="dxa"/>
            <w:shd w:val="clear" w:color="auto" w:fill="auto"/>
          </w:tcPr>
          <w:p w:rsidR="003A3B59" w:rsidRPr="00B25D9D" w:rsidRDefault="003A3B59" w:rsidP="003C6008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4624" w:type="dxa"/>
            <w:shd w:val="clear" w:color="auto" w:fill="auto"/>
          </w:tcPr>
          <w:p w:rsidR="003A3B59" w:rsidRPr="00B25D9D" w:rsidRDefault="003A3B59" w:rsidP="003C6008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3A3B59" w:rsidRPr="00B25D9D" w:rsidTr="003C6008">
        <w:trPr>
          <w:trHeight w:val="772"/>
        </w:trPr>
        <w:tc>
          <w:tcPr>
            <w:tcW w:w="5032" w:type="dxa"/>
            <w:shd w:val="clear" w:color="auto" w:fill="auto"/>
          </w:tcPr>
          <w:p w:rsidR="003A3B59" w:rsidRPr="00B25D9D" w:rsidRDefault="003A3B59" w:rsidP="003C6008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 xml:space="preserve">           </w:t>
            </w:r>
            <w:r w:rsidRPr="00D273E6">
              <w:rPr>
                <w:rFonts w:ascii="Sylfaen" w:hAnsi="Sylfaen" w:cs="Sylfaen"/>
                <w:b/>
                <w:lang w:val="af-ZA"/>
              </w:rPr>
              <w:t xml:space="preserve">Պայմանգրի </w:t>
            </w:r>
            <w:r>
              <w:rPr>
                <w:rFonts w:ascii="Sylfaen" w:hAnsi="Sylfaen" w:cs="Sylfaen"/>
                <w:b/>
                <w:lang w:val="af-ZA"/>
              </w:rPr>
              <w:t>կնքման օրվանից</w:t>
            </w:r>
          </w:p>
        </w:tc>
        <w:tc>
          <w:tcPr>
            <w:tcW w:w="4624" w:type="dxa"/>
            <w:shd w:val="clear" w:color="auto" w:fill="auto"/>
          </w:tcPr>
          <w:p w:rsidR="003A3B59" w:rsidRPr="00B25D9D" w:rsidRDefault="003A3B59" w:rsidP="003C6008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</w:p>
        </w:tc>
      </w:tr>
    </w:tbl>
    <w:p w:rsidR="005663B2" w:rsidRPr="00E44267" w:rsidRDefault="005663B2" w:rsidP="005663B2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Pr="00E44267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346B5">
        <w:rPr>
          <w:rFonts w:ascii="Sylfaen" w:hAnsi="Sylfaen"/>
          <w:sz w:val="16"/>
          <w:szCs w:val="16"/>
          <w:lang w:val="af-ZA"/>
        </w:rPr>
        <w:t>ARG-9.1-33</w:t>
      </w:r>
      <w:r w:rsidR="00265991">
        <w:rPr>
          <w:rFonts w:ascii="Sylfaen" w:hAnsi="Sylfaen"/>
          <w:sz w:val="16"/>
          <w:szCs w:val="16"/>
          <w:lang w:val="af-ZA"/>
        </w:rPr>
        <w:t>-29</w:t>
      </w:r>
      <w:r w:rsidR="008527E8" w:rsidRPr="00E44267">
        <w:rPr>
          <w:rFonts w:ascii="Sylfaen" w:hAnsi="Sylfaen"/>
          <w:sz w:val="16"/>
          <w:szCs w:val="16"/>
          <w:lang w:val="af-ZA"/>
        </w:rPr>
        <w:t>.10.14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>Տեխնիկական բնութագիր</w:t>
      </w:r>
    </w:p>
    <w:p w:rsidR="00F27A26" w:rsidRPr="00E44267" w:rsidRDefault="00F27A26" w:rsidP="00F27A26">
      <w:pPr>
        <w:jc w:val="center"/>
        <w:rPr>
          <w:rFonts w:ascii="Sylfaen" w:hAnsi="Sylfaen"/>
          <w:b/>
          <w:sz w:val="16"/>
          <w:szCs w:val="16"/>
        </w:rPr>
      </w:pPr>
    </w:p>
    <w:p w:rsidR="00F27A26" w:rsidRPr="00E44267" w:rsidRDefault="00F27A26" w:rsidP="00F27A26">
      <w:pPr>
        <w:jc w:val="center"/>
        <w:rPr>
          <w:rFonts w:ascii="Sylfaen" w:hAnsi="Sylfaen"/>
          <w:b/>
          <w:sz w:val="16"/>
          <w:szCs w:val="16"/>
        </w:rPr>
      </w:pPr>
    </w:p>
    <w:tbl>
      <w:tblPr>
        <w:tblStyle w:val="TableGrid"/>
        <w:tblW w:w="8755" w:type="dxa"/>
        <w:tblLook w:val="04A0"/>
      </w:tblPr>
      <w:tblGrid>
        <w:gridCol w:w="5059"/>
        <w:gridCol w:w="3696"/>
      </w:tblGrid>
      <w:tr w:rsidR="00734F82" w:rsidRPr="00E44267" w:rsidTr="00734F82">
        <w:trPr>
          <w:trHeight w:val="403"/>
        </w:trPr>
        <w:tc>
          <w:tcPr>
            <w:tcW w:w="5059" w:type="dxa"/>
          </w:tcPr>
          <w:p w:rsidR="00734F82" w:rsidRPr="00E44267" w:rsidRDefault="00734F82" w:rsidP="00AB23D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3696" w:type="dxa"/>
          </w:tcPr>
          <w:p w:rsidR="00734F82" w:rsidRPr="00E44267" w:rsidRDefault="00734F82" w:rsidP="00734F8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Տեխնիկական տվյալները</w:t>
            </w:r>
          </w:p>
        </w:tc>
      </w:tr>
      <w:tr w:rsidR="000E731C" w:rsidRPr="00E44267" w:rsidTr="000E731C">
        <w:trPr>
          <w:trHeight w:val="582"/>
        </w:trPr>
        <w:tc>
          <w:tcPr>
            <w:tcW w:w="5059" w:type="dxa"/>
            <w:vAlign w:val="center"/>
          </w:tcPr>
          <w:p w:rsidR="000E731C" w:rsidRPr="003A3B59" w:rsidRDefault="003A3B59" w:rsidP="009F2190">
            <w:pPr>
              <w:spacing w:line="280" w:lineRule="exact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3A3B5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Բնական գազի հոսքային քրոմատոգրաֆ</w:t>
            </w:r>
          </w:p>
          <w:p w:rsidR="000E731C" w:rsidRPr="003A3B59" w:rsidRDefault="000E731C" w:rsidP="009F2190">
            <w:pPr>
              <w:spacing w:line="280" w:lineRule="exact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vAlign w:val="center"/>
          </w:tcPr>
          <w:p w:rsidR="003A3B59" w:rsidRDefault="003A3B59" w:rsidP="003A3B59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1.1 Բնական գազի ավտոմատ եղանակով մոլյար բաղադրության (C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; C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; C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; C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4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i,n; C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5</w:t>
            </w:r>
            <w:r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-i,neo,n; C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6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+; O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; N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; CO</w:t>
            </w:r>
            <w:r w:rsidRPr="00F71E5C">
              <w:rPr>
                <w:rFonts w:ascii="Sylfaen" w:hAnsi="Sylfaen" w:cs="Sylfae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) որոշում` ԳՕՍՏ 31371.1-2008, ԳՕՍՏ 31371.5 եւ ԳՕՍՏ 31371.7 -2008 միջպետական ստանդարտների համաձայն.</w:t>
            </w:r>
          </w:p>
          <w:p w:rsidR="003A3B59" w:rsidRDefault="003A3B59" w:rsidP="003A3B59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1.2 Բնական գազի բաղադրության հիման վրա խտության, ջերմարարության եվ Վոբբեի թվի հաշվարկում՝  ԳՕՍՏ 31369-2008. միջպետական ստանդարտի համաձայն:</w:t>
            </w:r>
          </w:p>
          <w:p w:rsidR="003A3B59" w:rsidRDefault="003A3B59" w:rsidP="003A3B59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1.3 Բնական գազի բաղադրության վերլուծության տեւողությունը – ոչ ավելի քան 10 րոպե.</w:t>
            </w:r>
          </w:p>
          <w:p w:rsidR="003A3B59" w:rsidRDefault="003A3B59" w:rsidP="003A3B59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1.4 Ձեռքի եւ ավտոմատ ստուգաճշտում.</w:t>
            </w:r>
          </w:p>
          <w:p w:rsidR="003A3B59" w:rsidRDefault="003A3B59" w:rsidP="003A3B59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1.5 Չափողական ինֆորմացիայի ելքաին ազդանշաններ՝ 4-20 mA; RS-232 կամ RS-485 Modbus Standart Ethernet</w:t>
            </w:r>
          </w:p>
          <w:p w:rsidR="003A3B59" w:rsidRDefault="003A3B59" w:rsidP="003A3B59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1.6 Արտաքին օդի ջերմաստիճանը՝ -20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sym w:font="Symbol" w:char="F0B8"/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+50 </w:t>
            </w:r>
            <w:r w:rsidRPr="001371F4">
              <w:rPr>
                <w:rFonts w:ascii="Sylfaen" w:hAnsi="Sylfaen" w:cs="Sylfaen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C</w:t>
            </w:r>
          </w:p>
          <w:p w:rsidR="000E731C" w:rsidRPr="000E731C" w:rsidRDefault="003A3B59" w:rsidP="003A3B59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1.7 Պաշտպանության աստիճանը – IP65 </w:t>
            </w:r>
          </w:p>
        </w:tc>
      </w:tr>
      <w:tr w:rsidR="000E731C" w:rsidRPr="00E44267" w:rsidTr="003A3B59">
        <w:trPr>
          <w:trHeight w:val="2285"/>
        </w:trPr>
        <w:tc>
          <w:tcPr>
            <w:tcW w:w="5059" w:type="dxa"/>
          </w:tcPr>
          <w:p w:rsidR="003A3B59" w:rsidRDefault="003A3B59" w:rsidP="000E731C">
            <w:pPr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</w:p>
          <w:p w:rsidR="003A3B59" w:rsidRDefault="003A3B59" w:rsidP="000E731C">
            <w:pPr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</w:p>
          <w:p w:rsidR="003A3B59" w:rsidRDefault="003A3B59" w:rsidP="000E731C">
            <w:pPr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</w:p>
          <w:p w:rsidR="003A3B59" w:rsidRDefault="003A3B59" w:rsidP="000E731C">
            <w:pPr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</w:p>
          <w:p w:rsidR="000E731C" w:rsidRPr="003A3B59" w:rsidRDefault="003A3B59" w:rsidP="000E731C">
            <w:pPr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3A3B5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Քրոմատոգրաֆի կարգաբերումը եւ գործարկումը</w:t>
            </w:r>
          </w:p>
        </w:tc>
        <w:tc>
          <w:tcPr>
            <w:tcW w:w="3696" w:type="dxa"/>
          </w:tcPr>
          <w:p w:rsidR="003A3B59" w:rsidRDefault="003A3B59" w:rsidP="003A3B59">
            <w:pPr>
              <w:numPr>
                <w:ilvl w:val="1"/>
                <w:numId w:val="49"/>
              </w:numPr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Նմուշառման ապահովման համակարգի գործարկում.</w:t>
            </w:r>
          </w:p>
          <w:p w:rsidR="003A3B59" w:rsidRPr="003A3B59" w:rsidRDefault="003A3B59" w:rsidP="003A3B59">
            <w:pPr>
              <w:numPr>
                <w:ilvl w:val="1"/>
                <w:numId w:val="49"/>
              </w:num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3A3B59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Բաղադրության եւ հաշվարկային արժեքների (խտության, ջերմարարության եւ այլն) միջին ժամային մեծությունների արխիվացում եւ միջին օրական տվյալների արձանագրության ձեւակերպում: </w:t>
            </w:r>
          </w:p>
        </w:tc>
      </w:tr>
    </w:tbl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</w:rPr>
      </w:pPr>
    </w:p>
    <w:p w:rsidR="00F27A26" w:rsidRPr="00E44267" w:rsidRDefault="00F27A26" w:rsidP="00F27A26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sz w:val="16"/>
          <w:szCs w:val="16"/>
          <w:lang w:val="pt-BR"/>
        </w:rPr>
        <w:t>Ապրանքները պետք է ունենան ծագման սերտիֆիկատ և համապատասխանության   կամ որակի սերտիֆիկատ</w:t>
      </w: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8346B5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14"/>
          <w:szCs w:val="14"/>
          <w:lang w:val="af-ZA"/>
        </w:rPr>
        <w:t>«ARG-9.1-33</w:t>
      </w:r>
      <w:r w:rsidR="00265991">
        <w:rPr>
          <w:rFonts w:ascii="Sylfaen" w:hAnsi="Sylfaen"/>
          <w:b/>
          <w:sz w:val="14"/>
          <w:szCs w:val="14"/>
          <w:lang w:val="af-ZA"/>
        </w:rPr>
        <w:t>-29</w:t>
      </w:r>
      <w:r w:rsidR="00D5657A" w:rsidRPr="00623F65">
        <w:rPr>
          <w:rFonts w:ascii="Sylfaen" w:hAnsi="Sylfaen"/>
          <w:b/>
          <w:sz w:val="14"/>
          <w:szCs w:val="14"/>
          <w:lang w:val="af-ZA"/>
        </w:rPr>
        <w:t xml:space="preserve">.10.14»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623F65">
        <w:rPr>
          <w:rFonts w:ascii="Sylfaen" w:hAnsi="Sylfaen" w:cs="Arial"/>
          <w:sz w:val="14"/>
          <w:szCs w:val="14"/>
          <w:lang w:val="nl-NL"/>
        </w:rPr>
        <w:t>«</w:t>
      </w:r>
      <w:r w:rsidR="008346B5">
        <w:rPr>
          <w:rFonts w:ascii="Sylfaen" w:hAnsi="Sylfaen"/>
          <w:b/>
          <w:sz w:val="14"/>
          <w:szCs w:val="14"/>
          <w:lang w:val="af-ZA"/>
        </w:rPr>
        <w:t>ARG-ARG-9.1-33</w:t>
      </w:r>
      <w:r w:rsidR="00265991">
        <w:rPr>
          <w:rFonts w:ascii="Sylfaen" w:hAnsi="Sylfaen"/>
          <w:b/>
          <w:sz w:val="14"/>
          <w:szCs w:val="14"/>
          <w:lang w:val="af-ZA"/>
        </w:rPr>
        <w:t>-29</w:t>
      </w:r>
      <w:r w:rsidRPr="00623F65">
        <w:rPr>
          <w:rFonts w:ascii="Sylfaen" w:hAnsi="Sylfaen"/>
          <w:b/>
          <w:sz w:val="14"/>
          <w:szCs w:val="14"/>
          <w:lang w:val="af-ZA"/>
        </w:rPr>
        <w:t>.10.14»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Pr="00265991">
        <w:rPr>
          <w:rFonts w:ascii="Sylfaen" w:hAnsi="Sylfaen" w:cs="Arial"/>
          <w:b/>
          <w:sz w:val="14"/>
          <w:szCs w:val="14"/>
          <w:lang w:val="nl-NL"/>
        </w:rPr>
        <w:t>«</w:t>
      </w:r>
      <w:r w:rsidR="00265991" w:rsidRPr="00265991">
        <w:rPr>
          <w:rFonts w:ascii="Sylfaen" w:hAnsi="Sylfaen" w:cs="Sylfaen"/>
          <w:b/>
          <w:sz w:val="14"/>
          <w:szCs w:val="14"/>
          <w:lang w:val="nl-NL"/>
        </w:rPr>
        <w:t>Բնական գազի հոսքային քրոմատոգրաֆ</w:t>
      </w:r>
      <w:r w:rsidRPr="00265991">
        <w:rPr>
          <w:rFonts w:ascii="Sylfaen" w:hAnsi="Sylfaen"/>
          <w:b/>
          <w:sz w:val="14"/>
          <w:szCs w:val="14"/>
          <w:lang w:val="af-ZA"/>
        </w:rPr>
        <w:t>»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Pr="00623F65">
        <w:rPr>
          <w:rFonts w:ascii="Sylfaen" w:hAnsi="Sylfaen"/>
          <w:b/>
          <w:sz w:val="14"/>
          <w:szCs w:val="14"/>
          <w:lang w:val="af-ZA"/>
        </w:rPr>
        <w:t>«AR</w:t>
      </w:r>
      <w:r w:rsidR="008346B5">
        <w:rPr>
          <w:rFonts w:ascii="Sylfaen" w:hAnsi="Sylfaen"/>
          <w:b/>
          <w:sz w:val="14"/>
          <w:szCs w:val="14"/>
          <w:lang w:val="af-ZA"/>
        </w:rPr>
        <w:t>G-ARG-9.1-33</w:t>
      </w:r>
      <w:r w:rsidR="00265991">
        <w:rPr>
          <w:rFonts w:ascii="Sylfaen" w:hAnsi="Sylfaen"/>
          <w:b/>
          <w:sz w:val="14"/>
          <w:szCs w:val="14"/>
          <w:lang w:val="af-ZA"/>
        </w:rPr>
        <w:t>-29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.10.14»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Pr="00265991">
        <w:rPr>
          <w:rFonts w:ascii="Sylfaen" w:hAnsi="Sylfaen"/>
          <w:b/>
          <w:sz w:val="14"/>
          <w:szCs w:val="14"/>
          <w:lang w:val="af-ZA"/>
        </w:rPr>
        <w:t>«</w:t>
      </w:r>
      <w:r w:rsidR="00265991" w:rsidRPr="00265991">
        <w:rPr>
          <w:rFonts w:ascii="Sylfaen" w:hAnsi="Sylfaen" w:cs="Sylfaen"/>
          <w:b/>
          <w:sz w:val="14"/>
          <w:szCs w:val="14"/>
          <w:lang w:val="nl-NL"/>
        </w:rPr>
        <w:t>Բնական գազի հոսքային քրոմատոգրաֆ</w:t>
      </w:r>
      <w:r w:rsidRPr="00265991">
        <w:rPr>
          <w:rFonts w:ascii="Sylfaen" w:hAnsi="Sylfaen"/>
          <w:b/>
          <w:sz w:val="14"/>
          <w:szCs w:val="14"/>
          <w:lang w:val="af-ZA"/>
        </w:rPr>
        <w:t>»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/>
          <w:sz w:val="14"/>
          <w:szCs w:val="14"/>
          <w:lang w:val="af-ZA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="008346B5">
        <w:rPr>
          <w:rFonts w:ascii="Sylfaen" w:hAnsi="Sylfaen"/>
          <w:b/>
          <w:sz w:val="14"/>
          <w:szCs w:val="14"/>
          <w:lang w:val="af-ZA"/>
        </w:rPr>
        <w:t>«ARG-ARG-9.1-33</w:t>
      </w:r>
      <w:r w:rsidR="00265991">
        <w:rPr>
          <w:rFonts w:ascii="Sylfaen" w:hAnsi="Sylfaen"/>
          <w:b/>
          <w:sz w:val="14"/>
          <w:szCs w:val="14"/>
          <w:lang w:val="af-ZA"/>
        </w:rPr>
        <w:t>-29</w:t>
      </w:r>
      <w:r w:rsidRPr="00623F65">
        <w:rPr>
          <w:rFonts w:ascii="Sylfaen" w:hAnsi="Sylfaen"/>
          <w:b/>
          <w:sz w:val="14"/>
          <w:szCs w:val="14"/>
          <w:lang w:val="af-ZA"/>
        </w:rPr>
        <w:t>.10.14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265991">
        <w:rPr>
          <w:rFonts w:ascii="Sylfaen" w:hAnsi="Sylfaen"/>
          <w:b/>
          <w:sz w:val="14"/>
          <w:szCs w:val="14"/>
          <w:lang w:val="af-ZA"/>
        </w:rPr>
        <w:t>«</w:t>
      </w:r>
      <w:r w:rsidR="00265991" w:rsidRPr="00265991">
        <w:rPr>
          <w:rFonts w:ascii="Sylfaen" w:hAnsi="Sylfaen" w:cs="Sylfaen"/>
          <w:b/>
          <w:sz w:val="14"/>
          <w:szCs w:val="14"/>
          <w:lang w:val="nl-NL"/>
        </w:rPr>
        <w:t>Բնական գազի հոսքային քրոմատոգրաֆ</w:t>
      </w:r>
      <w:r w:rsidRPr="00265991">
        <w:rPr>
          <w:rFonts w:ascii="Sylfaen" w:hAnsi="Sylfaen" w:cs="Sylfaen"/>
          <w:b/>
          <w:sz w:val="14"/>
          <w:szCs w:val="14"/>
          <w:lang w:val="hy-AM"/>
        </w:rPr>
        <w:t>»</w:t>
      </w:r>
      <w:r w:rsidRPr="00265991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Pr="00623F65">
        <w:rPr>
          <w:rFonts w:ascii="Sylfaen" w:hAnsi="Sylfaen" w:cs="Arial"/>
          <w:b/>
          <w:sz w:val="14"/>
          <w:szCs w:val="14"/>
          <w:lang w:val="pt-BR"/>
        </w:rPr>
        <w:t>«</w:t>
      </w:r>
      <w:r w:rsidR="008346B5">
        <w:rPr>
          <w:rFonts w:ascii="Sylfaen" w:hAnsi="Sylfaen"/>
          <w:b/>
          <w:sz w:val="14"/>
          <w:szCs w:val="14"/>
          <w:lang w:val="af-ZA"/>
        </w:rPr>
        <w:t>ARG-ARG-9.1-33</w:t>
      </w:r>
      <w:r w:rsidR="00265991">
        <w:rPr>
          <w:rFonts w:ascii="Sylfaen" w:hAnsi="Sylfaen"/>
          <w:b/>
          <w:sz w:val="14"/>
          <w:szCs w:val="14"/>
          <w:lang w:val="af-ZA"/>
        </w:rPr>
        <w:t>-29</w:t>
      </w:r>
      <w:r w:rsidRPr="00623F65">
        <w:rPr>
          <w:rFonts w:ascii="Sylfaen" w:hAnsi="Sylfaen"/>
          <w:b/>
          <w:sz w:val="14"/>
          <w:szCs w:val="14"/>
          <w:lang w:val="af-ZA"/>
        </w:rPr>
        <w:t>.10.14»)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hy-AM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A46251" w:rsidRPr="00E44267" w:rsidRDefault="00A46251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E44267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8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ab/>
        <w:t xml:space="preserve">                          </w:t>
      </w:r>
      <w:r w:rsidRPr="00E44267">
        <w:rPr>
          <w:rFonts w:ascii="Book Antiqua" w:hAnsi="Book Antiqua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տրամադրող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անվանումը</w:t>
      </w:r>
      <w:r w:rsidRPr="00E44267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E44267" w:rsidTr="00C15B30">
        <w:trPr>
          <w:trHeight w:val="274"/>
        </w:trPr>
        <w:tc>
          <w:tcPr>
            <w:tcW w:w="558" w:type="dxa"/>
            <w:vMerge w:val="restart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E44267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E44267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8346B5" w:rsidTr="00C15B30">
        <w:trPr>
          <w:trHeight w:val="2360"/>
        </w:trPr>
        <w:tc>
          <w:tcPr>
            <w:tcW w:w="558" w:type="dxa"/>
            <w:vMerge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Book Antiqua" w:hAnsi="Book Antiqua"/>
                <w:sz w:val="16"/>
                <w:szCs w:val="16"/>
              </w:rPr>
              <w:br/>
            </w:r>
            <w:r w:rsidRPr="00E44267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lastRenderedPageBreak/>
              <w:t>1.4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A46251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1.1, 1.2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1.1.2, 1.2.1, 1.2.2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1.1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E44267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Pr="00E44267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CBB" w:rsidRDefault="008A1CBB" w:rsidP="005663B2">
      <w:r>
        <w:separator/>
      </w:r>
    </w:p>
  </w:endnote>
  <w:endnote w:type="continuationSeparator" w:id="0">
    <w:p w:rsidR="008A1CBB" w:rsidRDefault="008A1CB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CBB" w:rsidRDefault="008A1CBB" w:rsidP="005663B2">
      <w:r>
        <w:separator/>
      </w:r>
    </w:p>
  </w:footnote>
  <w:footnote w:type="continuationSeparator" w:id="0">
    <w:p w:rsidR="008A1CBB" w:rsidRDefault="008A1CBB" w:rsidP="005663B2">
      <w:r>
        <w:continuationSeparator/>
      </w:r>
    </w:p>
  </w:footnote>
  <w:footnote w:id="1">
    <w:p w:rsidR="009F2190" w:rsidRPr="004E5447" w:rsidRDefault="009F2190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40C0F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31C"/>
    <w:rsid w:val="000E74C4"/>
    <w:rsid w:val="000E7D05"/>
    <w:rsid w:val="000F7579"/>
    <w:rsid w:val="00112E3B"/>
    <w:rsid w:val="00117DB4"/>
    <w:rsid w:val="001319A3"/>
    <w:rsid w:val="00143E7F"/>
    <w:rsid w:val="00152291"/>
    <w:rsid w:val="0015280B"/>
    <w:rsid w:val="0015564C"/>
    <w:rsid w:val="001732CD"/>
    <w:rsid w:val="0018253A"/>
    <w:rsid w:val="00193340"/>
    <w:rsid w:val="001A3F82"/>
    <w:rsid w:val="001B4B44"/>
    <w:rsid w:val="001C4F24"/>
    <w:rsid w:val="001F6CF1"/>
    <w:rsid w:val="00210846"/>
    <w:rsid w:val="00223DE7"/>
    <w:rsid w:val="002263DF"/>
    <w:rsid w:val="0022657B"/>
    <w:rsid w:val="002304BD"/>
    <w:rsid w:val="00234BA6"/>
    <w:rsid w:val="002601F7"/>
    <w:rsid w:val="00261762"/>
    <w:rsid w:val="00263C1F"/>
    <w:rsid w:val="00265991"/>
    <w:rsid w:val="002750B5"/>
    <w:rsid w:val="00284AF2"/>
    <w:rsid w:val="002927BC"/>
    <w:rsid w:val="00297DE6"/>
    <w:rsid w:val="002C183A"/>
    <w:rsid w:val="002D11A2"/>
    <w:rsid w:val="002D451C"/>
    <w:rsid w:val="002E0FD2"/>
    <w:rsid w:val="002E3323"/>
    <w:rsid w:val="00310AA3"/>
    <w:rsid w:val="003313A1"/>
    <w:rsid w:val="00334786"/>
    <w:rsid w:val="003408D5"/>
    <w:rsid w:val="00340A35"/>
    <w:rsid w:val="00342E57"/>
    <w:rsid w:val="0035359C"/>
    <w:rsid w:val="00366C26"/>
    <w:rsid w:val="00371BBD"/>
    <w:rsid w:val="00376B20"/>
    <w:rsid w:val="00384FEA"/>
    <w:rsid w:val="00392A7B"/>
    <w:rsid w:val="00395956"/>
    <w:rsid w:val="003A248A"/>
    <w:rsid w:val="003A3B59"/>
    <w:rsid w:val="003C11CA"/>
    <w:rsid w:val="003D0E95"/>
    <w:rsid w:val="003E48AD"/>
    <w:rsid w:val="003F2475"/>
    <w:rsid w:val="00407F23"/>
    <w:rsid w:val="00411926"/>
    <w:rsid w:val="00411989"/>
    <w:rsid w:val="0043185B"/>
    <w:rsid w:val="004373C4"/>
    <w:rsid w:val="00447E2C"/>
    <w:rsid w:val="00465F84"/>
    <w:rsid w:val="004678C9"/>
    <w:rsid w:val="00470EA6"/>
    <w:rsid w:val="00472C0A"/>
    <w:rsid w:val="00483050"/>
    <w:rsid w:val="00483E38"/>
    <w:rsid w:val="00491F4E"/>
    <w:rsid w:val="004A07F2"/>
    <w:rsid w:val="004A28BD"/>
    <w:rsid w:val="004A4C30"/>
    <w:rsid w:val="004B691D"/>
    <w:rsid w:val="004E7031"/>
    <w:rsid w:val="00503A6E"/>
    <w:rsid w:val="00503AAE"/>
    <w:rsid w:val="00504FEC"/>
    <w:rsid w:val="00513FDB"/>
    <w:rsid w:val="005275AE"/>
    <w:rsid w:val="005330EC"/>
    <w:rsid w:val="005364C8"/>
    <w:rsid w:val="00536A47"/>
    <w:rsid w:val="00562111"/>
    <w:rsid w:val="005663B2"/>
    <w:rsid w:val="00571834"/>
    <w:rsid w:val="005A3F13"/>
    <w:rsid w:val="005B53BB"/>
    <w:rsid w:val="005B7A4A"/>
    <w:rsid w:val="005D29B3"/>
    <w:rsid w:val="005E4A31"/>
    <w:rsid w:val="005F259B"/>
    <w:rsid w:val="00606926"/>
    <w:rsid w:val="00612094"/>
    <w:rsid w:val="00613798"/>
    <w:rsid w:val="006138E6"/>
    <w:rsid w:val="00613A30"/>
    <w:rsid w:val="00623F65"/>
    <w:rsid w:val="00650888"/>
    <w:rsid w:val="006536D7"/>
    <w:rsid w:val="00654AC1"/>
    <w:rsid w:val="00683D30"/>
    <w:rsid w:val="00684A4C"/>
    <w:rsid w:val="00686E27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3E05"/>
    <w:rsid w:val="00734F82"/>
    <w:rsid w:val="00740FD5"/>
    <w:rsid w:val="007414AC"/>
    <w:rsid w:val="00743B1E"/>
    <w:rsid w:val="00763228"/>
    <w:rsid w:val="00767037"/>
    <w:rsid w:val="00790ECB"/>
    <w:rsid w:val="007A06E6"/>
    <w:rsid w:val="007B7C74"/>
    <w:rsid w:val="007E2040"/>
    <w:rsid w:val="007F2D9E"/>
    <w:rsid w:val="007F3A7C"/>
    <w:rsid w:val="008107A5"/>
    <w:rsid w:val="00811E20"/>
    <w:rsid w:val="00813E8B"/>
    <w:rsid w:val="00815EF8"/>
    <w:rsid w:val="008346B5"/>
    <w:rsid w:val="00836BB0"/>
    <w:rsid w:val="008527E8"/>
    <w:rsid w:val="0086375C"/>
    <w:rsid w:val="008773CD"/>
    <w:rsid w:val="008A1CBB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81604"/>
    <w:rsid w:val="00986458"/>
    <w:rsid w:val="0098667B"/>
    <w:rsid w:val="009B0EEF"/>
    <w:rsid w:val="009B1916"/>
    <w:rsid w:val="009B29EF"/>
    <w:rsid w:val="009B2C8E"/>
    <w:rsid w:val="009B61B3"/>
    <w:rsid w:val="009C2352"/>
    <w:rsid w:val="009D10DE"/>
    <w:rsid w:val="009F2190"/>
    <w:rsid w:val="009F3EA2"/>
    <w:rsid w:val="00A07E80"/>
    <w:rsid w:val="00A22A56"/>
    <w:rsid w:val="00A2335F"/>
    <w:rsid w:val="00A25E6F"/>
    <w:rsid w:val="00A46251"/>
    <w:rsid w:val="00A66890"/>
    <w:rsid w:val="00A72261"/>
    <w:rsid w:val="00A8239A"/>
    <w:rsid w:val="00A87E50"/>
    <w:rsid w:val="00A962D3"/>
    <w:rsid w:val="00AB00A7"/>
    <w:rsid w:val="00AB23D0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520E"/>
    <w:rsid w:val="00C05F50"/>
    <w:rsid w:val="00C147C3"/>
    <w:rsid w:val="00C15B30"/>
    <w:rsid w:val="00C57B03"/>
    <w:rsid w:val="00C72ABD"/>
    <w:rsid w:val="00C77A2C"/>
    <w:rsid w:val="00C817AB"/>
    <w:rsid w:val="00C836E7"/>
    <w:rsid w:val="00CA3B29"/>
    <w:rsid w:val="00CA693D"/>
    <w:rsid w:val="00CC583A"/>
    <w:rsid w:val="00CD227B"/>
    <w:rsid w:val="00CE6BB3"/>
    <w:rsid w:val="00D10F1A"/>
    <w:rsid w:val="00D46EF5"/>
    <w:rsid w:val="00D555CD"/>
    <w:rsid w:val="00D5657A"/>
    <w:rsid w:val="00D56C8E"/>
    <w:rsid w:val="00D66818"/>
    <w:rsid w:val="00D77FFC"/>
    <w:rsid w:val="00D80507"/>
    <w:rsid w:val="00D81DF1"/>
    <w:rsid w:val="00D864A7"/>
    <w:rsid w:val="00D87910"/>
    <w:rsid w:val="00D9505C"/>
    <w:rsid w:val="00DA6C2D"/>
    <w:rsid w:val="00DC6CD6"/>
    <w:rsid w:val="00DD1E68"/>
    <w:rsid w:val="00DD4B13"/>
    <w:rsid w:val="00DD5AD4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80069"/>
    <w:rsid w:val="00E85A17"/>
    <w:rsid w:val="00E92CDE"/>
    <w:rsid w:val="00EB4E87"/>
    <w:rsid w:val="00EC1477"/>
    <w:rsid w:val="00EC16EE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44C9C"/>
    <w:rsid w:val="00F5067C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C64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ABB10-6B5D-49FF-899F-03382B0D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4432</TotalTime>
  <Pages>22</Pages>
  <Words>8160</Words>
  <Characters>46516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104</cp:revision>
  <cp:lastPrinted>2014-02-26T17:35:00Z</cp:lastPrinted>
  <dcterms:created xsi:type="dcterms:W3CDTF">2014-02-21T06:11:00Z</dcterms:created>
  <dcterms:modified xsi:type="dcterms:W3CDTF">2014-10-31T05:28:00Z</dcterms:modified>
</cp:coreProperties>
</file>